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3DFE8" w14:textId="65BB76E5" w:rsidR="00F0299A" w:rsidRPr="005B6221" w:rsidRDefault="00F0299A" w:rsidP="005A4A12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</w:pPr>
      <w:r w:rsidRPr="005B6221"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  <w:t xml:space="preserve">CASE STUDY </w:t>
      </w:r>
      <w:r w:rsidR="00DD2F6C" w:rsidRPr="005B6221"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  <w:t>5</w:t>
      </w:r>
      <w:r w:rsidR="00D57D6B" w:rsidRPr="005B6221"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  <w:t xml:space="preserve"> </w:t>
      </w:r>
      <w:r w:rsidRPr="005B6221"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  <w:t>– PROJECT</w:t>
      </w:r>
      <w:r w:rsidR="00D57D6B" w:rsidRPr="005B6221"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  <w:t xml:space="preserve"> </w:t>
      </w:r>
      <w:r w:rsidR="003B7CC3" w:rsidRPr="005B6221"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  <w:t>CHANGES</w:t>
      </w:r>
      <w:r w:rsidR="00D57D6B" w:rsidRPr="005B6221"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  <w:t xml:space="preserve"> </w:t>
      </w:r>
      <w:r w:rsidRPr="005B6221"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  <w:t xml:space="preserve"> </w:t>
      </w:r>
    </w:p>
    <w:p w14:paraId="142722E5" w14:textId="1BEC4850" w:rsidR="003B7CC3" w:rsidRPr="003B7CC3" w:rsidRDefault="005B3A47" w:rsidP="003B7CC3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val="en-US" w:eastAsia="it-IT"/>
        </w:rPr>
      </w:pPr>
      <w:r w:rsidRPr="003B7CC3">
        <w:rPr>
          <w:rFonts w:eastAsia="Times New Roman" w:cstheme="minorHAnsi"/>
          <w:lang w:val="en-US" w:eastAsia="it-IT"/>
        </w:rPr>
        <w:t xml:space="preserve">The project, entitled </w:t>
      </w:r>
      <w:r w:rsidRPr="003B7CC3">
        <w:rPr>
          <w:rFonts w:eastAsia="Times New Roman" w:cstheme="minorHAnsi"/>
          <w:b/>
          <w:bCs/>
          <w:lang w:val="en-US" w:eastAsia="it-IT"/>
        </w:rPr>
        <w:t>“SMART-COAST: Sustainable Management and Resilience Tools for Coastal Areas”</w:t>
      </w:r>
      <w:r w:rsidRPr="003B7CC3">
        <w:rPr>
          <w:rFonts w:eastAsia="Times New Roman" w:cstheme="minorHAnsi"/>
          <w:lang w:val="en-US" w:eastAsia="it-IT"/>
        </w:rPr>
        <w:t xml:space="preserve">, aims to enhance environmental sustainability and climate resilience in coastal regions through joint planning, pilot actions, and knowledge exchange among partners from Italy, Albania, and Montenegro. </w:t>
      </w:r>
      <w:r w:rsidR="003B7CC3" w:rsidRPr="003B7CC3">
        <w:rPr>
          <w:rFonts w:eastAsia="Times New Roman" w:cstheme="minorHAnsi"/>
          <w:lang w:val="en-US" w:eastAsia="it-IT"/>
        </w:rPr>
        <w:t xml:space="preserve">The total project duration is 30 months, with a total budget of € 900.000. the project starting date is 01/07/2024. </w:t>
      </w:r>
    </w:p>
    <w:p w14:paraId="28F427BF" w14:textId="77777777" w:rsidR="008841FE" w:rsidRPr="008841FE" w:rsidRDefault="008841FE" w:rsidP="008841FE">
      <w:pPr>
        <w:spacing w:after="120" w:line="240" w:lineRule="auto"/>
        <w:jc w:val="both"/>
        <w:outlineLvl w:val="1"/>
        <w:rPr>
          <w:rFonts w:eastAsia="Times New Roman" w:cstheme="minorHAnsi"/>
          <w:color w:val="000000" w:themeColor="text1"/>
          <w:lang w:val="en-US" w:eastAsia="it-IT"/>
        </w:rPr>
      </w:pPr>
      <w:r w:rsidRPr="008841FE">
        <w:rPr>
          <w:rFonts w:eastAsia="Times New Roman" w:cstheme="minorHAnsi"/>
          <w:color w:val="000000" w:themeColor="text1"/>
          <w:lang w:val="en-US" w:eastAsia="it-IT"/>
        </w:rPr>
        <w:t>The project involves four partners: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4"/>
        <w:gridCol w:w="1432"/>
        <w:gridCol w:w="850"/>
      </w:tblGrid>
      <w:tr w:rsidR="008841FE" w:rsidRPr="008841FE" w14:paraId="1ABDA084" w14:textId="77777777" w:rsidTr="00181A8F">
        <w:trPr>
          <w:tblHeader/>
          <w:tblCellSpacing w:w="15" w:type="dxa"/>
        </w:trPr>
        <w:tc>
          <w:tcPr>
            <w:tcW w:w="5039" w:type="dxa"/>
            <w:vAlign w:val="center"/>
            <w:hideMark/>
          </w:tcPr>
          <w:p w14:paraId="39A58984" w14:textId="77777777" w:rsidR="008841FE" w:rsidRPr="008841FE" w:rsidRDefault="008841FE" w:rsidP="008841FE">
            <w:pPr>
              <w:spacing w:after="120" w:line="240" w:lineRule="auto"/>
              <w:jc w:val="both"/>
              <w:outlineLvl w:val="1"/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</w:pPr>
            <w:r w:rsidRPr="008841FE"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  <w:t>Partner</w:t>
            </w:r>
          </w:p>
        </w:tc>
        <w:tc>
          <w:tcPr>
            <w:tcW w:w="1402" w:type="dxa"/>
            <w:vAlign w:val="center"/>
            <w:hideMark/>
          </w:tcPr>
          <w:p w14:paraId="1E9954D9" w14:textId="77777777" w:rsidR="008841FE" w:rsidRPr="008841FE" w:rsidRDefault="008841FE" w:rsidP="008841FE">
            <w:pPr>
              <w:spacing w:after="120" w:line="240" w:lineRule="auto"/>
              <w:jc w:val="both"/>
              <w:outlineLvl w:val="1"/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</w:pPr>
            <w:r w:rsidRPr="008841FE"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  <w:t>Budget (€)</w:t>
            </w:r>
          </w:p>
        </w:tc>
        <w:tc>
          <w:tcPr>
            <w:tcW w:w="805" w:type="dxa"/>
            <w:vAlign w:val="center"/>
            <w:hideMark/>
          </w:tcPr>
          <w:p w14:paraId="7B58DA5A" w14:textId="77777777" w:rsidR="008841FE" w:rsidRPr="008841FE" w:rsidRDefault="008841FE" w:rsidP="008841FE">
            <w:pPr>
              <w:spacing w:after="120" w:line="240" w:lineRule="auto"/>
              <w:jc w:val="both"/>
              <w:outlineLvl w:val="1"/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</w:pPr>
            <w:r w:rsidRPr="008841FE"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  <w:t>%</w:t>
            </w:r>
          </w:p>
        </w:tc>
      </w:tr>
      <w:tr w:rsidR="008841FE" w:rsidRPr="008841FE" w14:paraId="30FF2B92" w14:textId="77777777" w:rsidTr="00181A8F">
        <w:trPr>
          <w:tblCellSpacing w:w="15" w:type="dxa"/>
        </w:trPr>
        <w:tc>
          <w:tcPr>
            <w:tcW w:w="5039" w:type="dxa"/>
            <w:vAlign w:val="center"/>
            <w:hideMark/>
          </w:tcPr>
          <w:p w14:paraId="77C39821" w14:textId="77777777" w:rsidR="008841FE" w:rsidRPr="008841FE" w:rsidRDefault="008841FE" w:rsidP="008841FE">
            <w:pPr>
              <w:spacing w:after="120" w:line="240" w:lineRule="auto"/>
              <w:jc w:val="both"/>
              <w:outlineLvl w:val="1"/>
              <w:rPr>
                <w:rFonts w:eastAsia="Times New Roman" w:cstheme="minorHAnsi"/>
                <w:color w:val="000000" w:themeColor="text1"/>
                <w:lang w:val="en-US" w:eastAsia="it-IT"/>
              </w:rPr>
            </w:pPr>
            <w:r w:rsidRPr="008841FE">
              <w:rPr>
                <w:rFonts w:eastAsia="Times New Roman" w:cstheme="minorHAnsi"/>
                <w:color w:val="000000" w:themeColor="text1"/>
                <w:lang w:val="en-US" w:eastAsia="it-IT"/>
              </w:rPr>
              <w:t>LP – University of Bari</w:t>
            </w:r>
          </w:p>
        </w:tc>
        <w:tc>
          <w:tcPr>
            <w:tcW w:w="1402" w:type="dxa"/>
            <w:vAlign w:val="center"/>
            <w:hideMark/>
          </w:tcPr>
          <w:p w14:paraId="25B02253" w14:textId="77777777" w:rsidR="008841FE" w:rsidRPr="008841FE" w:rsidRDefault="008841FE" w:rsidP="008841FE">
            <w:pPr>
              <w:spacing w:after="120" w:line="240" w:lineRule="auto"/>
              <w:jc w:val="both"/>
              <w:outlineLvl w:val="1"/>
              <w:rPr>
                <w:rFonts w:eastAsia="Times New Roman" w:cstheme="minorHAnsi"/>
                <w:color w:val="000000" w:themeColor="text1"/>
                <w:lang w:eastAsia="it-IT"/>
              </w:rPr>
            </w:pPr>
            <w:r w:rsidRPr="008841FE">
              <w:rPr>
                <w:rFonts w:eastAsia="Times New Roman" w:cstheme="minorHAnsi"/>
                <w:color w:val="000000" w:themeColor="text1"/>
                <w:lang w:eastAsia="it-IT"/>
              </w:rPr>
              <w:t>270,000</w:t>
            </w:r>
          </w:p>
        </w:tc>
        <w:tc>
          <w:tcPr>
            <w:tcW w:w="805" w:type="dxa"/>
            <w:vAlign w:val="center"/>
            <w:hideMark/>
          </w:tcPr>
          <w:p w14:paraId="71219933" w14:textId="77777777" w:rsidR="008841FE" w:rsidRPr="008841FE" w:rsidRDefault="008841FE" w:rsidP="008841FE">
            <w:pPr>
              <w:spacing w:after="120" w:line="240" w:lineRule="auto"/>
              <w:jc w:val="both"/>
              <w:outlineLvl w:val="1"/>
              <w:rPr>
                <w:rFonts w:eastAsia="Times New Roman" w:cstheme="minorHAnsi"/>
                <w:color w:val="000000" w:themeColor="text1"/>
                <w:lang w:eastAsia="it-IT"/>
              </w:rPr>
            </w:pPr>
            <w:r w:rsidRPr="008841FE">
              <w:rPr>
                <w:rFonts w:eastAsia="Times New Roman" w:cstheme="minorHAnsi"/>
                <w:color w:val="000000" w:themeColor="text1"/>
                <w:lang w:eastAsia="it-IT"/>
              </w:rPr>
              <w:t>30%</w:t>
            </w:r>
          </w:p>
        </w:tc>
      </w:tr>
      <w:tr w:rsidR="008841FE" w:rsidRPr="005B3A47" w14:paraId="0FA64D09" w14:textId="77777777" w:rsidTr="00181A8F">
        <w:trPr>
          <w:tblCellSpacing w:w="15" w:type="dxa"/>
        </w:trPr>
        <w:tc>
          <w:tcPr>
            <w:tcW w:w="5039" w:type="dxa"/>
            <w:vAlign w:val="center"/>
            <w:hideMark/>
          </w:tcPr>
          <w:p w14:paraId="48374533" w14:textId="159295FC" w:rsidR="008841FE" w:rsidRPr="005B3A47" w:rsidRDefault="008841FE" w:rsidP="005B3A47">
            <w:pPr>
              <w:spacing w:after="120" w:line="240" w:lineRule="auto"/>
              <w:jc w:val="both"/>
              <w:outlineLvl w:val="1"/>
              <w:rPr>
                <w:rFonts w:cstheme="minorHAnsi"/>
                <w:lang w:val="en-US"/>
              </w:rPr>
            </w:pPr>
            <w:r w:rsidRPr="005B3A47">
              <w:rPr>
                <w:rFonts w:eastAsia="Times New Roman" w:cstheme="minorHAnsi"/>
                <w:color w:val="000000" w:themeColor="text1"/>
                <w:lang w:val="en-US" w:eastAsia="it-IT"/>
              </w:rPr>
              <w:t xml:space="preserve">PP2 – </w:t>
            </w:r>
            <w:r w:rsidR="005B3A47" w:rsidRPr="005B3A47">
              <w:rPr>
                <w:rStyle w:val="fontstyle01"/>
                <w:rFonts w:asciiTheme="minorHAnsi" w:hAnsiTheme="minorHAnsi" w:cstheme="minorHAnsi"/>
                <w:lang w:val="en-US"/>
              </w:rPr>
              <w:t>Albanian Ministry of Economy</w:t>
            </w:r>
            <w:r w:rsidR="003B7CC3">
              <w:rPr>
                <w:rStyle w:val="fontstyle01"/>
                <w:rFonts w:asciiTheme="minorHAnsi" w:hAnsiTheme="minorHAnsi" w:cstheme="minorHAnsi"/>
                <w:lang w:val="en-US"/>
              </w:rPr>
              <w:t xml:space="preserve"> </w:t>
            </w:r>
            <w:r w:rsidR="005B3A47" w:rsidRPr="005B3A47">
              <w:rPr>
                <w:rStyle w:val="fontstyle01"/>
                <w:rFonts w:asciiTheme="minorHAnsi" w:hAnsiTheme="minorHAnsi" w:cstheme="minorHAnsi"/>
                <w:lang w:val="en-US"/>
              </w:rPr>
              <w:t>and Innovation</w:t>
            </w:r>
          </w:p>
        </w:tc>
        <w:tc>
          <w:tcPr>
            <w:tcW w:w="1402" w:type="dxa"/>
            <w:vAlign w:val="center"/>
            <w:hideMark/>
          </w:tcPr>
          <w:p w14:paraId="0B66821C" w14:textId="77777777" w:rsidR="008841FE" w:rsidRPr="005B3A47" w:rsidRDefault="008841FE" w:rsidP="008841FE">
            <w:pPr>
              <w:spacing w:after="120" w:line="240" w:lineRule="auto"/>
              <w:jc w:val="both"/>
              <w:outlineLvl w:val="1"/>
              <w:rPr>
                <w:rFonts w:eastAsia="Times New Roman" w:cstheme="minorHAnsi"/>
                <w:color w:val="000000" w:themeColor="text1"/>
                <w:lang w:eastAsia="it-IT"/>
              </w:rPr>
            </w:pPr>
            <w:r w:rsidRPr="005B3A47">
              <w:rPr>
                <w:rFonts w:eastAsia="Times New Roman" w:cstheme="minorHAnsi"/>
                <w:color w:val="000000" w:themeColor="text1"/>
                <w:lang w:eastAsia="it-IT"/>
              </w:rPr>
              <w:t>225,000</w:t>
            </w:r>
          </w:p>
        </w:tc>
        <w:tc>
          <w:tcPr>
            <w:tcW w:w="805" w:type="dxa"/>
            <w:vAlign w:val="center"/>
            <w:hideMark/>
          </w:tcPr>
          <w:p w14:paraId="769A11B5" w14:textId="77777777" w:rsidR="008841FE" w:rsidRPr="005B3A47" w:rsidRDefault="008841FE" w:rsidP="008841FE">
            <w:pPr>
              <w:spacing w:after="120" w:line="240" w:lineRule="auto"/>
              <w:jc w:val="both"/>
              <w:outlineLvl w:val="1"/>
              <w:rPr>
                <w:rFonts w:eastAsia="Times New Roman" w:cstheme="minorHAnsi"/>
                <w:color w:val="000000" w:themeColor="text1"/>
                <w:lang w:eastAsia="it-IT"/>
              </w:rPr>
            </w:pPr>
            <w:r w:rsidRPr="005B3A47">
              <w:rPr>
                <w:rFonts w:eastAsia="Times New Roman" w:cstheme="minorHAnsi"/>
                <w:color w:val="000000" w:themeColor="text1"/>
                <w:lang w:eastAsia="it-IT"/>
              </w:rPr>
              <w:t>25%</w:t>
            </w:r>
          </w:p>
        </w:tc>
      </w:tr>
      <w:tr w:rsidR="008841FE" w:rsidRPr="008841FE" w14:paraId="67D64CD3" w14:textId="77777777" w:rsidTr="00181A8F">
        <w:trPr>
          <w:tblCellSpacing w:w="15" w:type="dxa"/>
        </w:trPr>
        <w:tc>
          <w:tcPr>
            <w:tcW w:w="5039" w:type="dxa"/>
            <w:vAlign w:val="center"/>
            <w:hideMark/>
          </w:tcPr>
          <w:p w14:paraId="79E6048B" w14:textId="77777777" w:rsidR="008841FE" w:rsidRPr="008841FE" w:rsidRDefault="008841FE" w:rsidP="008841FE">
            <w:pPr>
              <w:spacing w:after="120" w:line="240" w:lineRule="auto"/>
              <w:jc w:val="both"/>
              <w:outlineLvl w:val="1"/>
              <w:rPr>
                <w:rFonts w:eastAsia="Times New Roman" w:cstheme="minorHAnsi"/>
                <w:color w:val="000000" w:themeColor="text1"/>
                <w:lang w:eastAsia="it-IT"/>
              </w:rPr>
            </w:pPr>
            <w:r w:rsidRPr="008841FE">
              <w:rPr>
                <w:rFonts w:eastAsia="Times New Roman" w:cstheme="minorHAnsi"/>
                <w:color w:val="000000" w:themeColor="text1"/>
                <w:lang w:eastAsia="it-IT"/>
              </w:rPr>
              <w:t xml:space="preserve">PP3 – </w:t>
            </w:r>
            <w:r w:rsidRPr="008841FE">
              <w:rPr>
                <w:rFonts w:eastAsia="Times New Roman" w:cstheme="minorHAnsi"/>
                <w:color w:val="000000" w:themeColor="text1"/>
                <w:lang w:val="en-US" w:eastAsia="it-IT"/>
              </w:rPr>
              <w:t>University of Montenegro</w:t>
            </w:r>
          </w:p>
        </w:tc>
        <w:tc>
          <w:tcPr>
            <w:tcW w:w="1402" w:type="dxa"/>
            <w:vAlign w:val="center"/>
            <w:hideMark/>
          </w:tcPr>
          <w:p w14:paraId="08494422" w14:textId="77777777" w:rsidR="008841FE" w:rsidRPr="008841FE" w:rsidRDefault="008841FE" w:rsidP="008841FE">
            <w:pPr>
              <w:spacing w:after="120" w:line="240" w:lineRule="auto"/>
              <w:jc w:val="both"/>
              <w:outlineLvl w:val="1"/>
              <w:rPr>
                <w:rFonts w:eastAsia="Times New Roman" w:cstheme="minorHAnsi"/>
                <w:color w:val="000000" w:themeColor="text1"/>
                <w:lang w:eastAsia="it-IT"/>
              </w:rPr>
            </w:pPr>
            <w:r w:rsidRPr="008841FE">
              <w:rPr>
                <w:rFonts w:eastAsia="Times New Roman" w:cstheme="minorHAnsi"/>
                <w:color w:val="000000" w:themeColor="text1"/>
                <w:lang w:eastAsia="it-IT"/>
              </w:rPr>
              <w:t>270,000</w:t>
            </w:r>
          </w:p>
        </w:tc>
        <w:tc>
          <w:tcPr>
            <w:tcW w:w="805" w:type="dxa"/>
            <w:vAlign w:val="center"/>
            <w:hideMark/>
          </w:tcPr>
          <w:p w14:paraId="7DC774BC" w14:textId="77777777" w:rsidR="008841FE" w:rsidRPr="008841FE" w:rsidRDefault="008841FE" w:rsidP="008841FE">
            <w:pPr>
              <w:spacing w:after="120" w:line="240" w:lineRule="auto"/>
              <w:jc w:val="both"/>
              <w:outlineLvl w:val="1"/>
              <w:rPr>
                <w:rFonts w:eastAsia="Times New Roman" w:cstheme="minorHAnsi"/>
                <w:color w:val="000000" w:themeColor="text1"/>
                <w:lang w:eastAsia="it-IT"/>
              </w:rPr>
            </w:pPr>
            <w:r w:rsidRPr="008841FE">
              <w:rPr>
                <w:rFonts w:eastAsia="Times New Roman" w:cstheme="minorHAnsi"/>
                <w:color w:val="000000" w:themeColor="text1"/>
                <w:lang w:eastAsia="it-IT"/>
              </w:rPr>
              <w:t>30%</w:t>
            </w:r>
          </w:p>
        </w:tc>
      </w:tr>
      <w:tr w:rsidR="008841FE" w:rsidRPr="008841FE" w14:paraId="327EEE86" w14:textId="77777777" w:rsidTr="00181A8F">
        <w:trPr>
          <w:tblCellSpacing w:w="15" w:type="dxa"/>
        </w:trPr>
        <w:tc>
          <w:tcPr>
            <w:tcW w:w="5039" w:type="dxa"/>
            <w:vAlign w:val="center"/>
            <w:hideMark/>
          </w:tcPr>
          <w:p w14:paraId="234E36A9" w14:textId="77777777" w:rsidR="008841FE" w:rsidRPr="008841FE" w:rsidRDefault="008841FE" w:rsidP="008841FE">
            <w:pPr>
              <w:spacing w:after="120" w:line="240" w:lineRule="auto"/>
              <w:jc w:val="both"/>
              <w:outlineLvl w:val="1"/>
              <w:rPr>
                <w:rFonts w:eastAsia="Times New Roman" w:cstheme="minorHAnsi"/>
                <w:color w:val="000000" w:themeColor="text1"/>
                <w:lang w:val="en-US" w:eastAsia="it-IT"/>
              </w:rPr>
            </w:pPr>
            <w:r w:rsidRPr="008841FE">
              <w:rPr>
                <w:rFonts w:eastAsia="Times New Roman" w:cstheme="minorHAnsi"/>
                <w:color w:val="000000" w:themeColor="text1"/>
                <w:lang w:val="en-US" w:eastAsia="it-IT"/>
              </w:rPr>
              <w:t>PP4 – Regional Environmental Agency of Puglia</w:t>
            </w:r>
          </w:p>
        </w:tc>
        <w:tc>
          <w:tcPr>
            <w:tcW w:w="1402" w:type="dxa"/>
            <w:vAlign w:val="center"/>
            <w:hideMark/>
          </w:tcPr>
          <w:p w14:paraId="0A93BC7A" w14:textId="77777777" w:rsidR="008841FE" w:rsidRPr="008841FE" w:rsidRDefault="008841FE" w:rsidP="008841FE">
            <w:pPr>
              <w:spacing w:after="120" w:line="240" w:lineRule="auto"/>
              <w:jc w:val="both"/>
              <w:outlineLvl w:val="1"/>
              <w:rPr>
                <w:rFonts w:eastAsia="Times New Roman" w:cstheme="minorHAnsi"/>
                <w:color w:val="000000" w:themeColor="text1"/>
                <w:lang w:eastAsia="it-IT"/>
              </w:rPr>
            </w:pPr>
            <w:r w:rsidRPr="008841FE">
              <w:rPr>
                <w:rFonts w:eastAsia="Times New Roman" w:cstheme="minorHAnsi"/>
                <w:color w:val="000000" w:themeColor="text1"/>
                <w:lang w:eastAsia="it-IT"/>
              </w:rPr>
              <w:t>135,000</w:t>
            </w:r>
          </w:p>
        </w:tc>
        <w:tc>
          <w:tcPr>
            <w:tcW w:w="805" w:type="dxa"/>
            <w:vAlign w:val="center"/>
            <w:hideMark/>
          </w:tcPr>
          <w:p w14:paraId="60B247F2" w14:textId="77777777" w:rsidR="008841FE" w:rsidRPr="008841FE" w:rsidRDefault="008841FE" w:rsidP="008841FE">
            <w:pPr>
              <w:spacing w:after="120" w:line="240" w:lineRule="auto"/>
              <w:jc w:val="both"/>
              <w:outlineLvl w:val="1"/>
              <w:rPr>
                <w:rFonts w:eastAsia="Times New Roman" w:cstheme="minorHAnsi"/>
                <w:color w:val="000000" w:themeColor="text1"/>
                <w:lang w:eastAsia="it-IT"/>
              </w:rPr>
            </w:pPr>
            <w:r w:rsidRPr="008841FE">
              <w:rPr>
                <w:rFonts w:eastAsia="Times New Roman" w:cstheme="minorHAnsi"/>
                <w:color w:val="000000" w:themeColor="text1"/>
                <w:lang w:eastAsia="it-IT"/>
              </w:rPr>
              <w:t>15%</w:t>
            </w:r>
          </w:p>
        </w:tc>
      </w:tr>
      <w:tr w:rsidR="008841FE" w:rsidRPr="008841FE" w14:paraId="7896C2AC" w14:textId="77777777" w:rsidTr="00181A8F">
        <w:trPr>
          <w:tblCellSpacing w:w="15" w:type="dxa"/>
        </w:trPr>
        <w:tc>
          <w:tcPr>
            <w:tcW w:w="5039" w:type="dxa"/>
            <w:vAlign w:val="center"/>
            <w:hideMark/>
          </w:tcPr>
          <w:p w14:paraId="4A915BD4" w14:textId="77777777" w:rsidR="008841FE" w:rsidRPr="008841FE" w:rsidRDefault="008841FE" w:rsidP="008841FE">
            <w:pPr>
              <w:spacing w:after="120" w:line="240" w:lineRule="auto"/>
              <w:jc w:val="both"/>
              <w:outlineLvl w:val="1"/>
              <w:rPr>
                <w:rFonts w:eastAsia="Times New Roman" w:cstheme="minorHAnsi"/>
                <w:color w:val="000000" w:themeColor="text1"/>
                <w:lang w:eastAsia="it-IT"/>
              </w:rPr>
            </w:pPr>
            <w:r w:rsidRPr="008841FE"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  <w:t>TOTAL</w:t>
            </w:r>
          </w:p>
        </w:tc>
        <w:tc>
          <w:tcPr>
            <w:tcW w:w="1402" w:type="dxa"/>
            <w:vAlign w:val="center"/>
            <w:hideMark/>
          </w:tcPr>
          <w:p w14:paraId="457CA2FD" w14:textId="77777777" w:rsidR="008841FE" w:rsidRPr="008841FE" w:rsidRDefault="008841FE" w:rsidP="008841FE">
            <w:pPr>
              <w:spacing w:after="120" w:line="240" w:lineRule="auto"/>
              <w:jc w:val="both"/>
              <w:outlineLvl w:val="1"/>
              <w:rPr>
                <w:rFonts w:eastAsia="Times New Roman" w:cstheme="minorHAnsi"/>
                <w:color w:val="000000" w:themeColor="text1"/>
                <w:lang w:eastAsia="it-IT"/>
              </w:rPr>
            </w:pPr>
            <w:r w:rsidRPr="008841FE"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  <w:t>900,000</w:t>
            </w:r>
          </w:p>
        </w:tc>
        <w:tc>
          <w:tcPr>
            <w:tcW w:w="805" w:type="dxa"/>
            <w:vAlign w:val="center"/>
            <w:hideMark/>
          </w:tcPr>
          <w:p w14:paraId="5985AEFB" w14:textId="77777777" w:rsidR="008841FE" w:rsidRPr="008841FE" w:rsidRDefault="008841FE" w:rsidP="008841FE">
            <w:pPr>
              <w:spacing w:after="120" w:line="240" w:lineRule="auto"/>
              <w:jc w:val="both"/>
              <w:outlineLvl w:val="1"/>
              <w:rPr>
                <w:rFonts w:eastAsia="Times New Roman" w:cstheme="minorHAnsi"/>
                <w:color w:val="000000" w:themeColor="text1"/>
                <w:lang w:eastAsia="it-IT"/>
              </w:rPr>
            </w:pPr>
            <w:r w:rsidRPr="008841FE">
              <w:rPr>
                <w:rFonts w:eastAsia="Times New Roman" w:cstheme="minorHAnsi"/>
                <w:b/>
                <w:bCs/>
                <w:color w:val="000000" w:themeColor="text1"/>
                <w:lang w:eastAsia="it-IT"/>
              </w:rPr>
              <w:t>100%</w:t>
            </w:r>
          </w:p>
        </w:tc>
      </w:tr>
    </w:tbl>
    <w:p w14:paraId="04612386" w14:textId="2918ADAC" w:rsidR="008841FE" w:rsidRDefault="008841FE" w:rsidP="00201003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lang w:val="en-US" w:eastAsia="it-IT"/>
        </w:rPr>
      </w:pPr>
      <w:r>
        <w:rPr>
          <w:rFonts w:eastAsia="Times New Roman" w:cstheme="minorHAnsi"/>
          <w:color w:val="000000" w:themeColor="text1"/>
          <w:lang w:val="en-US" w:eastAsia="it-IT"/>
        </w:rPr>
        <w:t>During the project implementation the following changes raise:</w:t>
      </w:r>
    </w:p>
    <w:p w14:paraId="322D6E83" w14:textId="7881C967" w:rsidR="008841FE" w:rsidRPr="008841FE" w:rsidRDefault="008841FE" w:rsidP="008841FE">
      <w:pPr>
        <w:pStyle w:val="Paragrafoelenco"/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lang w:val="en-US" w:eastAsia="it-IT"/>
        </w:rPr>
      </w:pPr>
      <w:r w:rsidRPr="008841FE">
        <w:rPr>
          <w:rFonts w:eastAsia="Times New Roman" w:cstheme="minorHAnsi"/>
          <w:color w:val="000000" w:themeColor="text1"/>
          <w:lang w:val="en-US" w:eastAsia="it-IT"/>
        </w:rPr>
        <w:t xml:space="preserve">In the Month 3, PP2 </w:t>
      </w:r>
      <w:r>
        <w:rPr>
          <w:rFonts w:eastAsia="Times New Roman" w:cstheme="minorHAnsi"/>
          <w:color w:val="000000" w:themeColor="text1"/>
          <w:lang w:val="en-US" w:eastAsia="it-IT"/>
        </w:rPr>
        <w:t xml:space="preserve">gets </w:t>
      </w:r>
      <w:r w:rsidRPr="008841FE">
        <w:rPr>
          <w:rFonts w:eastAsia="Times New Roman" w:cstheme="minorHAnsi"/>
          <w:color w:val="000000" w:themeColor="text1"/>
          <w:lang w:val="en-US" w:eastAsia="it-IT"/>
        </w:rPr>
        <w:t>a</w:t>
      </w:r>
      <w:r w:rsidR="005B3A47">
        <w:rPr>
          <w:rFonts w:eastAsia="Times New Roman" w:cstheme="minorHAnsi"/>
          <w:color w:val="000000" w:themeColor="text1"/>
          <w:lang w:val="en-US" w:eastAsia="it-IT"/>
        </w:rPr>
        <w:t>n</w:t>
      </w:r>
      <w:r w:rsidRPr="008841FE">
        <w:rPr>
          <w:rFonts w:eastAsia="Times New Roman" w:cstheme="minorHAnsi"/>
          <w:color w:val="000000" w:themeColor="text1"/>
          <w:lang w:val="en-US" w:eastAsia="it-IT"/>
        </w:rPr>
        <w:t xml:space="preserve"> universal succession due to government changes</w:t>
      </w:r>
    </w:p>
    <w:p w14:paraId="04D84AD4" w14:textId="40E9BF4E" w:rsidR="0081376D" w:rsidRPr="0081376D" w:rsidRDefault="008841FE" w:rsidP="0081376D">
      <w:pPr>
        <w:pStyle w:val="Paragrafoelenco"/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lang w:val="en-US" w:eastAsia="it-IT"/>
        </w:rPr>
      </w:pPr>
      <w:r w:rsidRPr="008841FE">
        <w:rPr>
          <w:rFonts w:eastAsia="Times New Roman" w:cstheme="minorHAnsi"/>
          <w:color w:val="000000" w:themeColor="text1"/>
          <w:lang w:val="en-US" w:eastAsia="it-IT"/>
        </w:rPr>
        <w:t xml:space="preserve">In the month </w:t>
      </w:r>
      <w:r>
        <w:rPr>
          <w:rFonts w:eastAsia="Times New Roman" w:cstheme="minorHAnsi"/>
          <w:color w:val="000000" w:themeColor="text1"/>
          <w:lang w:val="en-US" w:eastAsia="it-IT"/>
        </w:rPr>
        <w:t>5,</w:t>
      </w:r>
      <w:r w:rsidRPr="008841FE">
        <w:rPr>
          <w:rFonts w:eastAsia="Times New Roman" w:cstheme="minorHAnsi"/>
          <w:color w:val="000000" w:themeColor="text1"/>
          <w:lang w:val="en-US" w:eastAsia="it-IT"/>
        </w:rPr>
        <w:t xml:space="preserve"> PP4 asks for a budget change asking to shift 12.000 </w:t>
      </w:r>
      <w:r w:rsidR="0081376D">
        <w:rPr>
          <w:rFonts w:eastAsia="Times New Roman" w:cstheme="minorHAnsi"/>
          <w:color w:val="000000" w:themeColor="text1"/>
          <w:lang w:val="en-US" w:eastAsia="it-IT"/>
        </w:rPr>
        <w:t xml:space="preserve">€ </w:t>
      </w:r>
      <w:r w:rsidRPr="008841FE">
        <w:rPr>
          <w:rFonts w:eastAsia="Times New Roman" w:cstheme="minorHAnsi"/>
          <w:color w:val="000000" w:themeColor="text1"/>
          <w:lang w:val="en-US" w:eastAsia="it-IT"/>
        </w:rPr>
        <w:t xml:space="preserve">from WP1 to WP2 </w:t>
      </w:r>
    </w:p>
    <w:p w14:paraId="6E598C96" w14:textId="39608C84" w:rsidR="008841FE" w:rsidRDefault="008841FE" w:rsidP="008841FE">
      <w:pPr>
        <w:pStyle w:val="Paragrafoelenco"/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lang w:val="en-US" w:eastAsia="it-IT"/>
        </w:rPr>
      </w:pPr>
      <w:r>
        <w:rPr>
          <w:rFonts w:eastAsia="Times New Roman" w:cstheme="minorHAnsi"/>
          <w:color w:val="000000" w:themeColor="text1"/>
          <w:lang w:val="en-US" w:eastAsia="it-IT"/>
        </w:rPr>
        <w:t>In the month 8, P</w:t>
      </w:r>
      <w:r w:rsidR="0081376D">
        <w:rPr>
          <w:rFonts w:eastAsia="Times New Roman" w:cstheme="minorHAnsi"/>
          <w:color w:val="000000" w:themeColor="text1"/>
          <w:lang w:val="en-US" w:eastAsia="it-IT"/>
        </w:rPr>
        <w:t xml:space="preserve">P3 withdraws the project to the internal administrative constraints, even if it implemented activities for 70.000 € </w:t>
      </w:r>
    </w:p>
    <w:p w14:paraId="20405D53" w14:textId="2B77127E" w:rsidR="0081376D" w:rsidRDefault="0081376D" w:rsidP="008841FE">
      <w:pPr>
        <w:pStyle w:val="Paragrafoelenco"/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lang w:val="en-US" w:eastAsia="it-IT"/>
        </w:rPr>
      </w:pPr>
      <w:r>
        <w:rPr>
          <w:rFonts w:eastAsia="Times New Roman" w:cstheme="minorHAnsi"/>
          <w:color w:val="000000" w:themeColor="text1"/>
          <w:lang w:val="en-US" w:eastAsia="it-IT"/>
        </w:rPr>
        <w:t>In the month 12, the LP needs to postpone some actions from reporting period 2 to reporting period 3</w:t>
      </w:r>
    </w:p>
    <w:p w14:paraId="6C5D9455" w14:textId="15B59501" w:rsidR="008841FE" w:rsidRPr="008841FE" w:rsidRDefault="008841FE" w:rsidP="008841FE">
      <w:pPr>
        <w:pStyle w:val="Paragrafoelenco"/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lang w:val="en-US" w:eastAsia="it-IT"/>
        </w:rPr>
      </w:pPr>
      <w:r>
        <w:rPr>
          <w:rFonts w:eastAsia="Times New Roman" w:cstheme="minorHAnsi"/>
          <w:color w:val="000000" w:themeColor="text1"/>
          <w:lang w:val="en-US" w:eastAsia="it-IT"/>
        </w:rPr>
        <w:t xml:space="preserve">In the month 30, the LP asks for a 6 months project extension, due to missing deliverables achievement </w:t>
      </w:r>
    </w:p>
    <w:p w14:paraId="011CB925" w14:textId="77777777" w:rsidR="005B3A47" w:rsidRPr="005B3A47" w:rsidRDefault="005B3A47" w:rsidP="005B3A47">
      <w:pPr>
        <w:spacing w:before="100" w:beforeAutospacing="1" w:after="100" w:afterAutospacing="1" w:line="240" w:lineRule="auto"/>
        <w:ind w:left="360"/>
        <w:jc w:val="both"/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</w:pPr>
    </w:p>
    <w:p w14:paraId="36442905" w14:textId="54093AAC" w:rsidR="005B3A47" w:rsidRPr="005B3A47" w:rsidRDefault="005B3A47" w:rsidP="005B3A47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</w:pPr>
      <w:r w:rsidRPr="005B3A47"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  <w:t>TASKS</w:t>
      </w:r>
    </w:p>
    <w:p w14:paraId="01566C63" w14:textId="61991704" w:rsidR="008841FE" w:rsidRDefault="00F0299A" w:rsidP="00201003">
      <w:pPr>
        <w:pStyle w:val="Paragrafoelenco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val="en-US" w:eastAsia="it-IT"/>
        </w:rPr>
      </w:pPr>
      <w:r w:rsidRPr="00B9571D">
        <w:rPr>
          <w:rFonts w:eastAsia="Times New Roman" w:cstheme="minorHAnsi"/>
          <w:lang w:val="en-US" w:eastAsia="it-IT"/>
        </w:rPr>
        <w:t xml:space="preserve">List the </w:t>
      </w:r>
      <w:r w:rsidR="008841FE">
        <w:rPr>
          <w:rFonts w:eastAsia="Times New Roman" w:cstheme="minorHAnsi"/>
          <w:lang w:val="en-US" w:eastAsia="it-IT"/>
        </w:rPr>
        <w:t>procedure to follow in each case, detailing When/What</w:t>
      </w:r>
    </w:p>
    <w:p w14:paraId="466BFCEC" w14:textId="0D5D18AC" w:rsidR="0081376D" w:rsidRDefault="0081376D" w:rsidP="0081376D">
      <w:pPr>
        <w:pStyle w:val="Paragrafoelenco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val="en-US" w:eastAsia="it-IT"/>
        </w:rPr>
      </w:pPr>
      <w:r w:rsidRPr="00B9571D">
        <w:rPr>
          <w:rFonts w:eastAsia="Times New Roman" w:cstheme="minorHAnsi"/>
          <w:lang w:val="en-US" w:eastAsia="it-IT"/>
        </w:rPr>
        <w:t>List the</w:t>
      </w:r>
      <w:r>
        <w:rPr>
          <w:rFonts w:eastAsia="Times New Roman" w:cstheme="minorHAnsi"/>
          <w:lang w:val="en-US" w:eastAsia="it-IT"/>
        </w:rPr>
        <w:t xml:space="preserve"> Jems</w:t>
      </w:r>
      <w:r w:rsidRPr="00B9571D">
        <w:rPr>
          <w:rFonts w:eastAsia="Times New Roman" w:cstheme="minorHAnsi"/>
          <w:lang w:val="en-US" w:eastAsia="it-IT"/>
        </w:rPr>
        <w:t xml:space="preserve"> </w:t>
      </w:r>
      <w:r>
        <w:rPr>
          <w:rFonts w:eastAsia="Times New Roman" w:cstheme="minorHAnsi"/>
          <w:lang w:val="en-US" w:eastAsia="it-IT"/>
        </w:rPr>
        <w:t>procedure to follow in each case, detailing When/What</w:t>
      </w:r>
    </w:p>
    <w:p w14:paraId="007944E8" w14:textId="08DA4A49" w:rsidR="005B3A47" w:rsidRDefault="005B3A47" w:rsidP="005B3A47">
      <w:pPr>
        <w:pStyle w:val="Paragrafoelenco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val="en-US" w:eastAsia="it-IT"/>
        </w:rPr>
      </w:pPr>
      <w:r>
        <w:rPr>
          <w:rFonts w:eastAsia="Times New Roman" w:cstheme="minorHAnsi"/>
          <w:lang w:val="en-US" w:eastAsia="it-IT"/>
        </w:rPr>
        <w:t>Summarize the correct  timetable to be ensured by the LP for all requested changes, in compliance with the programme rules</w:t>
      </w:r>
    </w:p>
    <w:p w14:paraId="68C2775A" w14:textId="77777777" w:rsidR="0081376D" w:rsidRPr="0081376D" w:rsidRDefault="0081376D" w:rsidP="0081376D">
      <w:pPr>
        <w:spacing w:before="100" w:beforeAutospacing="1" w:after="100" w:afterAutospacing="1" w:line="240" w:lineRule="auto"/>
        <w:ind w:left="360"/>
        <w:jc w:val="both"/>
        <w:rPr>
          <w:rFonts w:eastAsia="Times New Roman" w:cstheme="minorHAnsi"/>
          <w:lang w:val="en-US" w:eastAsia="it-IT"/>
        </w:rPr>
      </w:pPr>
    </w:p>
    <w:p w14:paraId="2CD909E5" w14:textId="77777777" w:rsidR="0089326E" w:rsidRPr="0081376D" w:rsidRDefault="0089326E" w:rsidP="00420CB5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EE0000"/>
          <w:lang w:val="en-US" w:eastAsia="it-IT"/>
        </w:rPr>
      </w:pPr>
    </w:p>
    <w:p w14:paraId="5DB71961" w14:textId="189604DF" w:rsidR="007B39AB" w:rsidRPr="0081376D" w:rsidRDefault="007B39AB">
      <w:pPr>
        <w:rPr>
          <w:rFonts w:eastAsia="Times New Roman" w:cstheme="minorHAnsi"/>
          <w:color w:val="EE0000"/>
          <w:lang w:val="en-US" w:eastAsia="it-IT"/>
        </w:rPr>
      </w:pPr>
    </w:p>
    <w:sectPr w:rsidR="007B39AB" w:rsidRPr="008137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E72B9" w14:textId="77777777" w:rsidR="00C84BBF" w:rsidRDefault="00C84BBF" w:rsidP="00EB4DC1">
      <w:pPr>
        <w:spacing w:after="0" w:line="240" w:lineRule="auto"/>
      </w:pPr>
      <w:r>
        <w:separator/>
      </w:r>
    </w:p>
  </w:endnote>
  <w:endnote w:type="continuationSeparator" w:id="0">
    <w:p w14:paraId="4413D7CA" w14:textId="77777777" w:rsidR="00C84BBF" w:rsidRDefault="00C84BBF" w:rsidP="00EB4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Roboto-Regular">
    <w:altName w:val="Roboto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7538A" w14:textId="77777777" w:rsidR="00EB4DC1" w:rsidRDefault="00EB4DC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6D167" w14:textId="77777777" w:rsidR="00EB4DC1" w:rsidRDefault="00EB4DC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C64BD" w14:textId="77777777" w:rsidR="00EB4DC1" w:rsidRDefault="00EB4DC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1FFC0" w14:textId="77777777" w:rsidR="00C84BBF" w:rsidRDefault="00C84BBF" w:rsidP="00EB4DC1">
      <w:pPr>
        <w:spacing w:after="0" w:line="240" w:lineRule="auto"/>
      </w:pPr>
      <w:r>
        <w:separator/>
      </w:r>
    </w:p>
  </w:footnote>
  <w:footnote w:type="continuationSeparator" w:id="0">
    <w:p w14:paraId="71FD1219" w14:textId="77777777" w:rsidR="00C84BBF" w:rsidRDefault="00C84BBF" w:rsidP="00EB4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8FD3C" w14:textId="77777777" w:rsidR="00EB4DC1" w:rsidRDefault="00EB4DC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800F5" w14:textId="55B2E4B6" w:rsidR="00EB4DC1" w:rsidRDefault="00EB4DC1" w:rsidP="00EB4DC1">
    <w:pPr>
      <w:pStyle w:val="Intestazione"/>
      <w:jc w:val="center"/>
    </w:pPr>
    <w:bookmarkStart w:id="0" w:name="_GoBack"/>
    <w:r>
      <w:rPr>
        <w:noProof/>
      </w:rPr>
      <w:drawing>
        <wp:inline distT="0" distB="0" distL="0" distR="0" wp14:anchorId="4AFCFC59" wp14:editId="6669C130">
          <wp:extent cx="2574388" cy="773446"/>
          <wp:effectExtent l="0" t="0" r="3810" b="127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Interreg IPA South Adriatic CMYK 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3911" cy="785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A7901" w14:textId="77777777" w:rsidR="00EB4DC1" w:rsidRDefault="00EB4DC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A2869"/>
    <w:multiLevelType w:val="multilevel"/>
    <w:tmpl w:val="06460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A6A64"/>
    <w:multiLevelType w:val="multilevel"/>
    <w:tmpl w:val="953E0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0D5B39"/>
    <w:multiLevelType w:val="multilevel"/>
    <w:tmpl w:val="DAAC9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2D7931"/>
    <w:multiLevelType w:val="multilevel"/>
    <w:tmpl w:val="4DFE5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471043"/>
    <w:multiLevelType w:val="multilevel"/>
    <w:tmpl w:val="1EA63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01622E"/>
    <w:multiLevelType w:val="multilevel"/>
    <w:tmpl w:val="9EF46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8A76D7"/>
    <w:multiLevelType w:val="multilevel"/>
    <w:tmpl w:val="B80A0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0470D8"/>
    <w:multiLevelType w:val="multilevel"/>
    <w:tmpl w:val="B748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F631F9"/>
    <w:multiLevelType w:val="hybridMultilevel"/>
    <w:tmpl w:val="A8FA26A8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13159"/>
    <w:multiLevelType w:val="multilevel"/>
    <w:tmpl w:val="D39CA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3E4C36"/>
    <w:multiLevelType w:val="multilevel"/>
    <w:tmpl w:val="09FC5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B75BCB"/>
    <w:multiLevelType w:val="multilevel"/>
    <w:tmpl w:val="62F84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28423C"/>
    <w:multiLevelType w:val="multilevel"/>
    <w:tmpl w:val="7116B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FC4988"/>
    <w:multiLevelType w:val="multilevel"/>
    <w:tmpl w:val="6E041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246ACE"/>
    <w:multiLevelType w:val="multilevel"/>
    <w:tmpl w:val="4442E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7869F7"/>
    <w:multiLevelType w:val="hybridMultilevel"/>
    <w:tmpl w:val="02F264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B026EB"/>
    <w:multiLevelType w:val="hybridMultilevel"/>
    <w:tmpl w:val="44A0310E"/>
    <w:lvl w:ilvl="0" w:tplc="248C7A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8000F0"/>
    <w:multiLevelType w:val="multilevel"/>
    <w:tmpl w:val="5B60F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A5A7629"/>
    <w:multiLevelType w:val="multilevel"/>
    <w:tmpl w:val="909C1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CC21BB"/>
    <w:multiLevelType w:val="multilevel"/>
    <w:tmpl w:val="6E16D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BC7348"/>
    <w:multiLevelType w:val="multilevel"/>
    <w:tmpl w:val="E41EE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6B013F"/>
    <w:multiLevelType w:val="multilevel"/>
    <w:tmpl w:val="FA5E7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BA36A4"/>
    <w:multiLevelType w:val="multilevel"/>
    <w:tmpl w:val="D266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79A5E04"/>
    <w:multiLevelType w:val="hybridMultilevel"/>
    <w:tmpl w:val="10781C9A"/>
    <w:lvl w:ilvl="0" w:tplc="248C7A4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00E1A6B"/>
    <w:multiLevelType w:val="multilevel"/>
    <w:tmpl w:val="508A2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1264E6"/>
    <w:multiLevelType w:val="multilevel"/>
    <w:tmpl w:val="39365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E911DF"/>
    <w:multiLevelType w:val="multilevel"/>
    <w:tmpl w:val="83749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70409B"/>
    <w:multiLevelType w:val="multilevel"/>
    <w:tmpl w:val="6C707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0833D41"/>
    <w:multiLevelType w:val="multilevel"/>
    <w:tmpl w:val="6EFC5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34C335B"/>
    <w:multiLevelType w:val="multilevel"/>
    <w:tmpl w:val="ABF08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E3118A"/>
    <w:multiLevelType w:val="multilevel"/>
    <w:tmpl w:val="245A0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F6468D"/>
    <w:multiLevelType w:val="hybridMultilevel"/>
    <w:tmpl w:val="A9B29B82"/>
    <w:lvl w:ilvl="0" w:tplc="248C7A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7D562C"/>
    <w:multiLevelType w:val="multilevel"/>
    <w:tmpl w:val="46B4C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264503"/>
    <w:multiLevelType w:val="multilevel"/>
    <w:tmpl w:val="829E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FE44992"/>
    <w:multiLevelType w:val="multilevel"/>
    <w:tmpl w:val="41A6C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63A7320"/>
    <w:multiLevelType w:val="multilevel"/>
    <w:tmpl w:val="EB942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6E0A26"/>
    <w:multiLevelType w:val="multilevel"/>
    <w:tmpl w:val="03F2C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F972308"/>
    <w:multiLevelType w:val="multilevel"/>
    <w:tmpl w:val="68109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4"/>
  </w:num>
  <w:num w:numId="3">
    <w:abstractNumId w:val="25"/>
  </w:num>
  <w:num w:numId="4">
    <w:abstractNumId w:val="7"/>
  </w:num>
  <w:num w:numId="5">
    <w:abstractNumId w:val="4"/>
  </w:num>
  <w:num w:numId="6">
    <w:abstractNumId w:val="27"/>
  </w:num>
  <w:num w:numId="7">
    <w:abstractNumId w:val="13"/>
  </w:num>
  <w:num w:numId="8">
    <w:abstractNumId w:val="3"/>
  </w:num>
  <w:num w:numId="9">
    <w:abstractNumId w:val="30"/>
  </w:num>
  <w:num w:numId="10">
    <w:abstractNumId w:val="10"/>
  </w:num>
  <w:num w:numId="11">
    <w:abstractNumId w:val="22"/>
  </w:num>
  <w:num w:numId="12">
    <w:abstractNumId w:val="16"/>
  </w:num>
  <w:num w:numId="13">
    <w:abstractNumId w:val="31"/>
  </w:num>
  <w:num w:numId="14">
    <w:abstractNumId w:val="23"/>
  </w:num>
  <w:num w:numId="15">
    <w:abstractNumId w:val="12"/>
  </w:num>
  <w:num w:numId="16">
    <w:abstractNumId w:val="2"/>
  </w:num>
  <w:num w:numId="17">
    <w:abstractNumId w:val="37"/>
  </w:num>
  <w:num w:numId="18">
    <w:abstractNumId w:val="33"/>
  </w:num>
  <w:num w:numId="19">
    <w:abstractNumId w:val="0"/>
  </w:num>
  <w:num w:numId="20">
    <w:abstractNumId w:val="35"/>
  </w:num>
  <w:num w:numId="21">
    <w:abstractNumId w:val="34"/>
  </w:num>
  <w:num w:numId="22">
    <w:abstractNumId w:val="6"/>
  </w:num>
  <w:num w:numId="23">
    <w:abstractNumId w:val="21"/>
  </w:num>
  <w:num w:numId="24">
    <w:abstractNumId w:val="19"/>
  </w:num>
  <w:num w:numId="25">
    <w:abstractNumId w:val="1"/>
  </w:num>
  <w:num w:numId="26">
    <w:abstractNumId w:val="26"/>
  </w:num>
  <w:num w:numId="27">
    <w:abstractNumId w:val="9"/>
  </w:num>
  <w:num w:numId="28">
    <w:abstractNumId w:val="20"/>
  </w:num>
  <w:num w:numId="29">
    <w:abstractNumId w:val="5"/>
  </w:num>
  <w:num w:numId="30">
    <w:abstractNumId w:val="28"/>
  </w:num>
  <w:num w:numId="31">
    <w:abstractNumId w:val="11"/>
  </w:num>
  <w:num w:numId="32">
    <w:abstractNumId w:val="18"/>
  </w:num>
  <w:num w:numId="33">
    <w:abstractNumId w:val="32"/>
  </w:num>
  <w:num w:numId="34">
    <w:abstractNumId w:val="36"/>
  </w:num>
  <w:num w:numId="35">
    <w:abstractNumId w:val="24"/>
  </w:num>
  <w:num w:numId="36">
    <w:abstractNumId w:val="29"/>
  </w:num>
  <w:num w:numId="37">
    <w:abstractNumId w:val="8"/>
  </w:num>
  <w:num w:numId="38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A12"/>
    <w:rsid w:val="00006AB8"/>
    <w:rsid w:val="000440DE"/>
    <w:rsid w:val="000517BE"/>
    <w:rsid w:val="000C2022"/>
    <w:rsid w:val="000C5836"/>
    <w:rsid w:val="001345D9"/>
    <w:rsid w:val="00181639"/>
    <w:rsid w:val="001B2A20"/>
    <w:rsid w:val="00201003"/>
    <w:rsid w:val="002245D8"/>
    <w:rsid w:val="00231642"/>
    <w:rsid w:val="00232097"/>
    <w:rsid w:val="003242AE"/>
    <w:rsid w:val="003261C9"/>
    <w:rsid w:val="003B7CC3"/>
    <w:rsid w:val="003E04B3"/>
    <w:rsid w:val="0041325F"/>
    <w:rsid w:val="00420CB5"/>
    <w:rsid w:val="004A41CD"/>
    <w:rsid w:val="005150CE"/>
    <w:rsid w:val="00520410"/>
    <w:rsid w:val="00532DFB"/>
    <w:rsid w:val="00596C89"/>
    <w:rsid w:val="005A4A12"/>
    <w:rsid w:val="005B3A47"/>
    <w:rsid w:val="005B6221"/>
    <w:rsid w:val="006E1E88"/>
    <w:rsid w:val="006E5D04"/>
    <w:rsid w:val="00740768"/>
    <w:rsid w:val="00766C16"/>
    <w:rsid w:val="007A3CBF"/>
    <w:rsid w:val="007B39AB"/>
    <w:rsid w:val="007E4F8E"/>
    <w:rsid w:val="0081376D"/>
    <w:rsid w:val="00821E63"/>
    <w:rsid w:val="008648B1"/>
    <w:rsid w:val="008841FE"/>
    <w:rsid w:val="0089326E"/>
    <w:rsid w:val="008D6C35"/>
    <w:rsid w:val="00920B36"/>
    <w:rsid w:val="00980124"/>
    <w:rsid w:val="009B25C2"/>
    <w:rsid w:val="00A96BA6"/>
    <w:rsid w:val="00AB712E"/>
    <w:rsid w:val="00AF0D38"/>
    <w:rsid w:val="00B61688"/>
    <w:rsid w:val="00B9571D"/>
    <w:rsid w:val="00BB6341"/>
    <w:rsid w:val="00BE41CE"/>
    <w:rsid w:val="00C2002E"/>
    <w:rsid w:val="00C84BBF"/>
    <w:rsid w:val="00C86534"/>
    <w:rsid w:val="00D10E3A"/>
    <w:rsid w:val="00D54FCC"/>
    <w:rsid w:val="00D57D6B"/>
    <w:rsid w:val="00DD2F6C"/>
    <w:rsid w:val="00EB2763"/>
    <w:rsid w:val="00EB4DC1"/>
    <w:rsid w:val="00F0299A"/>
    <w:rsid w:val="00F10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AEB8FA"/>
  <w15:chartTrackingRefBased/>
  <w15:docId w15:val="{0A1BD3BA-FCCB-4595-BD80-E1A163C31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5A4A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5A4A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5A4A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Titolo4">
    <w:name w:val="heading 4"/>
    <w:basedOn w:val="Normale"/>
    <w:link w:val="Titolo4Carattere"/>
    <w:uiPriority w:val="9"/>
    <w:qFormat/>
    <w:rsid w:val="005A4A1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A4A12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5A4A12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A4A12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5A4A12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5A4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5A4A12"/>
    <w:rPr>
      <w:b/>
      <w:bCs/>
    </w:rPr>
  </w:style>
  <w:style w:type="character" w:styleId="Enfasicorsivo">
    <w:name w:val="Emphasis"/>
    <w:basedOn w:val="Carpredefinitoparagrafo"/>
    <w:uiPriority w:val="20"/>
    <w:qFormat/>
    <w:rsid w:val="005A4A12"/>
    <w:rPr>
      <w:i/>
      <w:iCs/>
    </w:rPr>
  </w:style>
  <w:style w:type="paragraph" w:styleId="Paragrafoelenco">
    <w:name w:val="List Paragraph"/>
    <w:basedOn w:val="Normale"/>
    <w:uiPriority w:val="34"/>
    <w:qFormat/>
    <w:rsid w:val="00C2002E"/>
    <w:pPr>
      <w:ind w:left="720"/>
      <w:contextualSpacing/>
    </w:pPr>
  </w:style>
  <w:style w:type="character" w:customStyle="1" w:styleId="fontstyle01">
    <w:name w:val="fontstyle01"/>
    <w:basedOn w:val="Carpredefinitoparagrafo"/>
    <w:rsid w:val="00BE41CE"/>
    <w:rPr>
      <w:rFonts w:ascii="Roboto-Regular" w:hAnsi="Roboto-Regular" w:hint="default"/>
      <w:b w:val="0"/>
      <w:bCs w:val="0"/>
      <w:i w:val="0"/>
      <w:iCs w:val="0"/>
      <w:color w:val="000000"/>
      <w:sz w:val="22"/>
      <w:szCs w:val="22"/>
    </w:rPr>
  </w:style>
  <w:style w:type="table" w:styleId="Grigliatabella">
    <w:name w:val="Table Grid"/>
    <w:basedOn w:val="Tabellanormale"/>
    <w:uiPriority w:val="39"/>
    <w:rsid w:val="007E4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B4D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B4DC1"/>
  </w:style>
  <w:style w:type="paragraph" w:styleId="Pidipagina">
    <w:name w:val="footer"/>
    <w:basedOn w:val="Normale"/>
    <w:link w:val="PidipaginaCarattere"/>
    <w:uiPriority w:val="99"/>
    <w:unhideWhenUsed/>
    <w:rsid w:val="00EB4D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4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2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96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908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2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48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114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03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6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57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49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63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33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901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6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69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79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9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63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9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5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58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23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58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63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2021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4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66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36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868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611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99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409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31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75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95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23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3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0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9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557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425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477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70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601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6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43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44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85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194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78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297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568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479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0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8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5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00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1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72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753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5237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303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00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81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8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065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876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276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229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2040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9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2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48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23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48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27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30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731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85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48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23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9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3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02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19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53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408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82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28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5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6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84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17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2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1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1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regionepuglia5@outlook.it</dc:creator>
  <cp:keywords/>
  <dc:description/>
  <cp:lastModifiedBy>Microsoft Office User</cp:lastModifiedBy>
  <cp:revision>9</cp:revision>
  <cp:lastPrinted>2026-02-16T08:19:00Z</cp:lastPrinted>
  <dcterms:created xsi:type="dcterms:W3CDTF">2026-02-23T08:33:00Z</dcterms:created>
  <dcterms:modified xsi:type="dcterms:W3CDTF">2026-03-17T17:16:00Z</dcterms:modified>
</cp:coreProperties>
</file>